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AB5E81" w:rsidRDefault="002B0FF2" w:rsidP="00AB5E81">
      <w:pPr>
        <w:tabs>
          <w:tab w:val="left" w:pos="510"/>
        </w:tabs>
        <w:jc w:val="center"/>
        <w:rPr>
          <w:rFonts w:ascii="Times New Roman" w:hAnsi="Times New Roman" w:cs="Times New Roman"/>
          <w:sz w:val="24"/>
        </w:rPr>
      </w:pPr>
      <w:r>
        <w:rPr>
          <w:rFonts w:ascii="Times New Roman" w:hAnsi="Times New Roman" w:cs="Times New Roman"/>
          <w:b/>
          <w:sz w:val="24"/>
        </w:rPr>
        <w:t>Culture Paper</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2B0FF2"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2B0FF2"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2B0FF2"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2B0FF2"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A21C67" w:rsidRDefault="00A21C67" w:rsidP="00A21C67">
      <w:pPr>
        <w:tabs>
          <w:tab w:val="left" w:pos="510"/>
        </w:tabs>
        <w:rPr>
          <w:rFonts w:ascii="Times New Roman" w:hAnsi="Times New Roman" w:cs="Times New Roman"/>
          <w:sz w:val="24"/>
        </w:rPr>
      </w:pPr>
    </w:p>
    <w:p w:rsidR="00C94C5A" w:rsidRPr="00A21C67" w:rsidRDefault="00A21C67" w:rsidP="00A21C67">
      <w:pPr>
        <w:tabs>
          <w:tab w:val="left" w:pos="510"/>
        </w:tabs>
        <w:jc w:val="center"/>
        <w:rPr>
          <w:rFonts w:ascii="Times New Roman" w:hAnsi="Times New Roman" w:cs="Times New Roman"/>
          <w:sz w:val="24"/>
        </w:rPr>
      </w:pPr>
      <w:bookmarkStart w:id="0" w:name="_GoBack"/>
      <w:bookmarkEnd w:id="0"/>
      <w:r>
        <w:rPr>
          <w:rFonts w:ascii="Times New Roman" w:hAnsi="Times New Roman" w:cs="Times New Roman"/>
          <w:b/>
          <w:sz w:val="24"/>
        </w:rPr>
        <w:lastRenderedPageBreak/>
        <w:t>Culture Paper</w:t>
      </w:r>
    </w:p>
    <w:p w:rsidR="00C94C5A" w:rsidRDefault="002B0FF2" w:rsidP="00D96F7C">
      <w:pPr>
        <w:ind w:firstLine="720"/>
        <w:rPr>
          <w:rFonts w:ascii="Times New Roman" w:hAnsi="Times New Roman" w:cs="Times New Roman"/>
          <w:sz w:val="24"/>
        </w:rPr>
      </w:pPr>
      <w:r>
        <w:rPr>
          <w:rFonts w:ascii="Times New Roman" w:hAnsi="Times New Roman" w:cs="Times New Roman"/>
          <w:sz w:val="24"/>
        </w:rPr>
        <w:t xml:space="preserve"> </w:t>
      </w:r>
      <w:r w:rsidR="0030179F">
        <w:rPr>
          <w:rFonts w:ascii="Times New Roman" w:hAnsi="Times New Roman" w:cs="Times New Roman"/>
          <w:sz w:val="24"/>
        </w:rPr>
        <w:t xml:space="preserve">Storytelling was considered an important time for the community in </w:t>
      </w:r>
      <w:r w:rsidR="002D7028">
        <w:rPr>
          <w:rFonts w:ascii="Times New Roman" w:hAnsi="Times New Roman" w:cs="Times New Roman"/>
          <w:sz w:val="24"/>
        </w:rPr>
        <w:t>American</w:t>
      </w:r>
      <w:r w:rsidR="0030179F">
        <w:rPr>
          <w:rFonts w:ascii="Times New Roman" w:hAnsi="Times New Roman" w:cs="Times New Roman"/>
          <w:sz w:val="24"/>
        </w:rPr>
        <w:t xml:space="preserve"> native cultures as the story tellers had time to unite the community concerning different elders.</w:t>
      </w:r>
      <w:r w:rsidR="002D7028">
        <w:rPr>
          <w:rFonts w:ascii="Times New Roman" w:hAnsi="Times New Roman" w:cs="Times New Roman"/>
          <w:sz w:val="24"/>
        </w:rPr>
        <w:t xml:space="preserve"> Talking was done when necessary and in a composed manner. Unlike Americans who talk everywhere, whether, at work or home, Native Americans speak when needed to. To gain a deeper instinct of Native American culture, we shall look at storytelling, speaker, power distance, time, and lessons from this culture. Culture is important in any community and is the key ingredient that differentiates one from the others.</w:t>
      </w:r>
    </w:p>
    <w:p w:rsidR="00743305" w:rsidRDefault="002B0FF2" w:rsidP="00D96F7C">
      <w:pPr>
        <w:ind w:firstLine="720"/>
        <w:rPr>
          <w:rFonts w:ascii="Times New Roman" w:hAnsi="Times New Roman" w:cs="Times New Roman"/>
          <w:sz w:val="24"/>
        </w:rPr>
      </w:pPr>
      <w:r>
        <w:rPr>
          <w:rFonts w:ascii="Times New Roman" w:hAnsi="Times New Roman" w:cs="Times New Roman"/>
          <w:sz w:val="24"/>
        </w:rPr>
        <w:t xml:space="preserve">Ana, a neighbor who is a </w:t>
      </w:r>
      <w:r w:rsidR="002D7028">
        <w:rPr>
          <w:rFonts w:ascii="Times New Roman" w:hAnsi="Times New Roman" w:cs="Times New Roman"/>
          <w:sz w:val="24"/>
        </w:rPr>
        <w:t>Native American</w:t>
      </w:r>
      <w:r>
        <w:rPr>
          <w:rFonts w:ascii="Times New Roman" w:hAnsi="Times New Roman" w:cs="Times New Roman"/>
          <w:sz w:val="24"/>
        </w:rPr>
        <w:t>, answered some of the questions about Native Americans. She said that Native Americans tell</w:t>
      </w:r>
      <w:r w:rsidR="002D7028">
        <w:rPr>
          <w:rFonts w:ascii="Times New Roman" w:hAnsi="Times New Roman" w:cs="Times New Roman"/>
          <w:sz w:val="24"/>
        </w:rPr>
        <w:t xml:space="preserve"> stories to pass relevant information to young ones. </w:t>
      </w:r>
      <w:r>
        <w:rPr>
          <w:rFonts w:ascii="Times New Roman" w:hAnsi="Times New Roman" w:cs="Times New Roman"/>
          <w:sz w:val="24"/>
        </w:rPr>
        <w:t>She admitted that</w:t>
      </w:r>
      <w:r w:rsidR="002D7028">
        <w:rPr>
          <w:rFonts w:ascii="Times New Roman" w:hAnsi="Times New Roman" w:cs="Times New Roman"/>
          <w:sz w:val="24"/>
        </w:rPr>
        <w:t xml:space="preserve"> Native Americans are known to be qu</w:t>
      </w:r>
      <w:r>
        <w:rPr>
          <w:rFonts w:ascii="Times New Roman" w:hAnsi="Times New Roman" w:cs="Times New Roman"/>
          <w:sz w:val="24"/>
        </w:rPr>
        <w:t>iet</w:t>
      </w:r>
      <w:r w:rsidR="002D7028">
        <w:rPr>
          <w:rFonts w:ascii="Times New Roman" w:hAnsi="Times New Roman" w:cs="Times New Roman"/>
          <w:sz w:val="24"/>
        </w:rPr>
        <w:t xml:space="preserve"> </w:t>
      </w:r>
      <w:r>
        <w:rPr>
          <w:rFonts w:ascii="Times New Roman" w:hAnsi="Times New Roman" w:cs="Times New Roman"/>
          <w:sz w:val="24"/>
        </w:rPr>
        <w:t>people;</w:t>
      </w:r>
      <w:r w:rsidR="002D7028">
        <w:rPr>
          <w:rFonts w:ascii="Times New Roman" w:hAnsi="Times New Roman" w:cs="Times New Roman"/>
          <w:sz w:val="24"/>
        </w:rPr>
        <w:t xml:space="preserve"> stories are a few ways used to express a community's anger or </w:t>
      </w:r>
      <w:r>
        <w:rPr>
          <w:rFonts w:ascii="Times New Roman" w:hAnsi="Times New Roman" w:cs="Times New Roman"/>
          <w:sz w:val="24"/>
        </w:rPr>
        <w:t>satisfaction</w:t>
      </w:r>
      <w:r w:rsidR="00401172" w:rsidRPr="00401172">
        <w:t xml:space="preserve"> </w:t>
      </w:r>
      <w:r w:rsidR="00401172">
        <w:t>(</w:t>
      </w:r>
      <w:proofErr w:type="spellStart"/>
      <w:r w:rsidR="00401172" w:rsidRPr="00401172">
        <w:rPr>
          <w:rFonts w:ascii="Times New Roman" w:hAnsi="Times New Roman" w:cs="Times New Roman"/>
          <w:sz w:val="24"/>
        </w:rPr>
        <w:t>Boromisza-H</w:t>
      </w:r>
      <w:r w:rsidR="00401172">
        <w:rPr>
          <w:rFonts w:ascii="Times New Roman" w:hAnsi="Times New Roman" w:cs="Times New Roman"/>
          <w:sz w:val="24"/>
        </w:rPr>
        <w:t>abashi</w:t>
      </w:r>
      <w:proofErr w:type="spellEnd"/>
      <w:r w:rsidR="00401172">
        <w:rPr>
          <w:rFonts w:ascii="Times New Roman" w:hAnsi="Times New Roman" w:cs="Times New Roman"/>
          <w:sz w:val="24"/>
        </w:rPr>
        <w:t xml:space="preserve"> &amp; </w:t>
      </w:r>
      <w:proofErr w:type="spellStart"/>
      <w:r w:rsidR="00401172">
        <w:rPr>
          <w:rFonts w:ascii="Times New Roman" w:hAnsi="Times New Roman" w:cs="Times New Roman"/>
          <w:sz w:val="24"/>
        </w:rPr>
        <w:t>Reinig</w:t>
      </w:r>
      <w:proofErr w:type="spellEnd"/>
      <w:r w:rsidR="00401172">
        <w:rPr>
          <w:rFonts w:ascii="Times New Roman" w:hAnsi="Times New Roman" w:cs="Times New Roman"/>
          <w:sz w:val="24"/>
        </w:rPr>
        <w:t>, 2018)</w:t>
      </w:r>
      <w:r>
        <w:rPr>
          <w:rFonts w:ascii="Times New Roman" w:hAnsi="Times New Roman" w:cs="Times New Roman"/>
          <w:sz w:val="24"/>
        </w:rPr>
        <w:t xml:space="preserve">. </w:t>
      </w:r>
      <w:r w:rsidR="00401172">
        <w:rPr>
          <w:rFonts w:ascii="Times New Roman" w:hAnsi="Times New Roman" w:cs="Times New Roman"/>
          <w:sz w:val="24"/>
        </w:rPr>
        <w:t xml:space="preserve">Most storytellers, </w:t>
      </w:r>
      <w:r>
        <w:rPr>
          <w:rFonts w:ascii="Times New Roman" w:hAnsi="Times New Roman" w:cs="Times New Roman"/>
          <w:sz w:val="24"/>
        </w:rPr>
        <w:t xml:space="preserve"> used symbols like how an animal lost its tail due to pride to teach children to avoid being proud. She added that Native Americans are known to be quiet people. A person will avoid arguing for the sake of peace. Native Americans speak when necessary but listen to learn more. Unlike Americans who argue to win </w:t>
      </w:r>
      <w:r w:rsidR="003C177C">
        <w:rPr>
          <w:rFonts w:ascii="Times New Roman" w:hAnsi="Times New Roman" w:cs="Times New Roman"/>
          <w:sz w:val="24"/>
        </w:rPr>
        <w:t>a conversation</w:t>
      </w:r>
      <w:r>
        <w:rPr>
          <w:rFonts w:ascii="Times New Roman" w:hAnsi="Times New Roman" w:cs="Times New Roman"/>
          <w:sz w:val="24"/>
        </w:rPr>
        <w:t>, Native Americans prefer peace to win</w:t>
      </w:r>
      <w:r w:rsidR="00401172">
        <w:rPr>
          <w:rFonts w:ascii="Times New Roman" w:hAnsi="Times New Roman" w:cs="Times New Roman"/>
          <w:sz w:val="24"/>
        </w:rPr>
        <w:t>ning</w:t>
      </w:r>
      <w:r>
        <w:rPr>
          <w:rFonts w:ascii="Times New Roman" w:hAnsi="Times New Roman" w:cs="Times New Roman"/>
          <w:sz w:val="24"/>
        </w:rPr>
        <w:t xml:space="preserve"> a discussion.</w:t>
      </w:r>
    </w:p>
    <w:p w:rsidR="00743305" w:rsidRDefault="002B0FF2" w:rsidP="00D96F7C">
      <w:pPr>
        <w:ind w:firstLine="720"/>
        <w:rPr>
          <w:rFonts w:ascii="Times New Roman" w:hAnsi="Times New Roman" w:cs="Times New Roman"/>
          <w:sz w:val="24"/>
        </w:rPr>
      </w:pPr>
      <w:r>
        <w:rPr>
          <w:rFonts w:ascii="Times New Roman" w:hAnsi="Times New Roman" w:cs="Times New Roman"/>
          <w:sz w:val="24"/>
        </w:rPr>
        <w:t>Ana said that children do not express themselves in</w:t>
      </w:r>
      <w:r w:rsidR="003C177C">
        <w:rPr>
          <w:rFonts w:ascii="Times New Roman" w:hAnsi="Times New Roman" w:cs="Times New Roman"/>
          <w:sz w:val="24"/>
        </w:rPr>
        <w:t xml:space="preserve"> </w:t>
      </w:r>
      <w:r>
        <w:rPr>
          <w:rFonts w:ascii="Times New Roman" w:hAnsi="Times New Roman" w:cs="Times New Roman"/>
          <w:sz w:val="24"/>
        </w:rPr>
        <w:t xml:space="preserve">front of elders but instead wait for a private moment with their parents to raise their </w:t>
      </w:r>
      <w:r w:rsidR="003C177C">
        <w:rPr>
          <w:rFonts w:ascii="Times New Roman" w:hAnsi="Times New Roman" w:cs="Times New Roman"/>
          <w:sz w:val="24"/>
        </w:rPr>
        <w:t>concern</w:t>
      </w:r>
      <w:r>
        <w:rPr>
          <w:rFonts w:ascii="Times New Roman" w:hAnsi="Times New Roman" w:cs="Times New Roman"/>
          <w:sz w:val="24"/>
        </w:rPr>
        <w:t>s, cont</w:t>
      </w:r>
      <w:r w:rsidR="003C177C">
        <w:rPr>
          <w:rFonts w:ascii="Times New Roman" w:hAnsi="Times New Roman" w:cs="Times New Roman"/>
          <w:sz w:val="24"/>
        </w:rPr>
        <w:t>rary to what Americans act in front</w:t>
      </w:r>
      <w:r>
        <w:rPr>
          <w:rFonts w:ascii="Times New Roman" w:hAnsi="Times New Roman" w:cs="Times New Roman"/>
          <w:sz w:val="24"/>
        </w:rPr>
        <w:t xml:space="preserve"> of their elders.</w:t>
      </w:r>
      <w:r w:rsidR="003C177C">
        <w:rPr>
          <w:rFonts w:ascii="Times New Roman" w:hAnsi="Times New Roman" w:cs="Times New Roman"/>
          <w:sz w:val="24"/>
        </w:rPr>
        <w:t xml:space="preserve"> Native Americans represent woodworking cultures, where some of the significant artifacts are made of wood</w:t>
      </w:r>
      <w:r w:rsidR="00401172" w:rsidRPr="00401172">
        <w:t xml:space="preserve"> </w:t>
      </w:r>
      <w:r w:rsidR="00401172">
        <w:t>(</w:t>
      </w:r>
      <w:proofErr w:type="spellStart"/>
      <w:r w:rsidR="00401172">
        <w:rPr>
          <w:rFonts w:ascii="Times New Roman" w:hAnsi="Times New Roman" w:cs="Times New Roman"/>
          <w:sz w:val="24"/>
        </w:rPr>
        <w:t>Mbato</w:t>
      </w:r>
      <w:proofErr w:type="spellEnd"/>
      <w:r w:rsidR="00401172">
        <w:rPr>
          <w:rFonts w:ascii="Times New Roman" w:hAnsi="Times New Roman" w:cs="Times New Roman"/>
          <w:sz w:val="24"/>
        </w:rPr>
        <w:t>, 2020)</w:t>
      </w:r>
      <w:r w:rsidR="003C177C">
        <w:rPr>
          <w:rFonts w:ascii="Times New Roman" w:hAnsi="Times New Roman" w:cs="Times New Roman"/>
          <w:sz w:val="24"/>
        </w:rPr>
        <w:t>. Unlike Americans who are more individualistic, Native Americans live in more collective communities where vital information is passed to young ones.</w:t>
      </w:r>
    </w:p>
    <w:p w:rsidR="003C177C" w:rsidRDefault="002B0FF2" w:rsidP="00D96F7C">
      <w:pPr>
        <w:ind w:firstLine="720"/>
        <w:rPr>
          <w:rFonts w:ascii="Times New Roman" w:hAnsi="Times New Roman" w:cs="Times New Roman"/>
          <w:sz w:val="24"/>
        </w:rPr>
      </w:pPr>
      <w:r>
        <w:rPr>
          <w:rFonts w:ascii="Times New Roman" w:hAnsi="Times New Roman" w:cs="Times New Roman"/>
          <w:sz w:val="24"/>
        </w:rPr>
        <w:lastRenderedPageBreak/>
        <w:t xml:space="preserve">Ana insisted that their community respect people in authority like elders or people with respectable professions like teachers and doctors.  These people are cherished for their work in the community. Thus, given a lot of respect, unlike in American cultures, teachers, to be specific, are not respected where students see them as ordinary people part of </w:t>
      </w:r>
      <w:r w:rsidR="006726E1">
        <w:rPr>
          <w:rFonts w:ascii="Times New Roman" w:hAnsi="Times New Roman" w:cs="Times New Roman"/>
          <w:sz w:val="24"/>
        </w:rPr>
        <w:t>their country. Ana ex</w:t>
      </w:r>
      <w:r w:rsidR="00401172">
        <w:rPr>
          <w:rFonts w:ascii="Times New Roman" w:hAnsi="Times New Roman" w:cs="Times New Roman"/>
          <w:sz w:val="24"/>
        </w:rPr>
        <w:t>plained that as Native Americans</w:t>
      </w:r>
      <w:r w:rsidR="006726E1">
        <w:rPr>
          <w:rFonts w:ascii="Times New Roman" w:hAnsi="Times New Roman" w:cs="Times New Roman"/>
          <w:sz w:val="24"/>
        </w:rPr>
        <w:t>, they are naturally quiet people unless when addressing a group. Low tunes are regarded as essential to avoid arguments and conflicts</w:t>
      </w:r>
      <w:r w:rsidR="00401172" w:rsidRPr="00401172">
        <w:t xml:space="preserve"> </w:t>
      </w:r>
      <w:r w:rsidR="00401172">
        <w:t>(</w:t>
      </w:r>
      <w:r w:rsidR="00401172">
        <w:rPr>
          <w:rFonts w:ascii="Times New Roman" w:hAnsi="Times New Roman" w:cs="Times New Roman"/>
          <w:sz w:val="24"/>
        </w:rPr>
        <w:t>Miller &amp; Poston, 2020)</w:t>
      </w:r>
      <w:r w:rsidR="006726E1">
        <w:rPr>
          <w:rFonts w:ascii="Times New Roman" w:hAnsi="Times New Roman" w:cs="Times New Roman"/>
          <w:sz w:val="24"/>
        </w:rPr>
        <w:t>. She had admitted that when she moved to the US was astonished as to how loud th</w:t>
      </w:r>
      <w:r w:rsidR="00401172">
        <w:rPr>
          <w:rFonts w:ascii="Times New Roman" w:hAnsi="Times New Roman" w:cs="Times New Roman"/>
          <w:sz w:val="24"/>
        </w:rPr>
        <w:t>e neighborhood was. Children were</w:t>
      </w:r>
      <w:r w:rsidR="006726E1">
        <w:rPr>
          <w:rFonts w:ascii="Times New Roman" w:hAnsi="Times New Roman" w:cs="Times New Roman"/>
          <w:sz w:val="24"/>
        </w:rPr>
        <w:t xml:space="preserve"> shouting their mother's name to enquire something, but after some time, she now knows how diffe</w:t>
      </w:r>
      <w:r w:rsidR="00401172">
        <w:rPr>
          <w:rFonts w:ascii="Times New Roman" w:hAnsi="Times New Roman" w:cs="Times New Roman"/>
          <w:sz w:val="24"/>
        </w:rPr>
        <w:t>rent the US is from her culture.</w:t>
      </w:r>
    </w:p>
    <w:p w:rsidR="000806E3" w:rsidRDefault="002B0FF2" w:rsidP="00D96F7C">
      <w:pPr>
        <w:ind w:firstLine="720"/>
        <w:rPr>
          <w:rFonts w:ascii="Times New Roman" w:hAnsi="Times New Roman" w:cs="Times New Roman"/>
          <w:sz w:val="24"/>
        </w:rPr>
      </w:pPr>
      <w:r>
        <w:rPr>
          <w:rFonts w:ascii="Times New Roman" w:hAnsi="Times New Roman" w:cs="Times New Roman"/>
          <w:sz w:val="24"/>
        </w:rPr>
        <w:t xml:space="preserve">Something else about Native Americans is their view on time, as Ana narrated. She admitted that Native Americans do not consider time an important aspect as long things get done in whatever time they would. For instance, a communal meeting does not have a starting or an ending time. The meeting can go on as long as the speaker feels like. An elder should never be interrupted when talking in the essence of time. This causes problems for them when interacting with Americans. A typical American will not wait </w:t>
      </w:r>
      <w:r w:rsidR="00401172">
        <w:rPr>
          <w:rFonts w:ascii="Times New Roman" w:hAnsi="Times New Roman" w:cs="Times New Roman"/>
          <w:sz w:val="24"/>
        </w:rPr>
        <w:t xml:space="preserve">for </w:t>
      </w:r>
      <w:r>
        <w:rPr>
          <w:rFonts w:ascii="Times New Roman" w:hAnsi="Times New Roman" w:cs="Times New Roman"/>
          <w:sz w:val="24"/>
        </w:rPr>
        <w:t>long on a date; instead, they will leave and consider their time wasted. Americans are not afraid to display their affection in public, like kissing or hugging, which is regarded as normal. Still, for a Native American, such displays would be considered immoral</w:t>
      </w:r>
      <w:r w:rsidR="00401172">
        <w:rPr>
          <w:rFonts w:ascii="Times New Roman" w:hAnsi="Times New Roman" w:cs="Times New Roman"/>
          <w:sz w:val="24"/>
        </w:rPr>
        <w:t xml:space="preserve"> and wrong examples to children (</w:t>
      </w:r>
      <w:proofErr w:type="spellStart"/>
      <w:r w:rsidR="00401172">
        <w:rPr>
          <w:rFonts w:ascii="Times New Roman" w:hAnsi="Times New Roman" w:cs="Times New Roman"/>
          <w:sz w:val="24"/>
        </w:rPr>
        <w:t>Rossette</w:t>
      </w:r>
      <w:proofErr w:type="spellEnd"/>
      <w:r w:rsidR="00401172">
        <w:rPr>
          <w:rFonts w:ascii="Times New Roman" w:hAnsi="Times New Roman" w:cs="Times New Roman"/>
          <w:sz w:val="24"/>
        </w:rPr>
        <w:t>-Crake, 2019).</w:t>
      </w:r>
      <w:r>
        <w:rPr>
          <w:rFonts w:ascii="Times New Roman" w:hAnsi="Times New Roman" w:cs="Times New Roman"/>
          <w:sz w:val="24"/>
        </w:rPr>
        <w:t xml:space="preserve"> From my interview with Ana, it is clear that Native American culture is a guiding step to know how different Americans are from this culture. I have also learned that technology changes the way we interact and act in specific ways, for example, time. I have borrowed some aspects like maintaining a calm posture in an argument and avoid talking when need not to.</w:t>
      </w:r>
    </w:p>
    <w:p w:rsidR="000806E3" w:rsidRDefault="00A21C67" w:rsidP="00A21C67">
      <w:pPr>
        <w:ind w:firstLine="720"/>
        <w:rPr>
          <w:rFonts w:ascii="Times New Roman" w:hAnsi="Times New Roman" w:cs="Times New Roman"/>
          <w:sz w:val="24"/>
        </w:rPr>
      </w:pPr>
      <w:r>
        <w:rPr>
          <w:rFonts w:ascii="Times New Roman" w:hAnsi="Times New Roman" w:cs="Times New Roman"/>
          <w:sz w:val="24"/>
        </w:rPr>
        <w:lastRenderedPageBreak/>
        <w:t xml:space="preserve">In conclusion, </w:t>
      </w:r>
      <w:r w:rsidR="002B0FF2">
        <w:rPr>
          <w:rFonts w:ascii="Times New Roman" w:hAnsi="Times New Roman" w:cs="Times New Roman"/>
          <w:sz w:val="24"/>
        </w:rPr>
        <w:t xml:space="preserve">Native American cultures are </w:t>
      </w:r>
      <w:r w:rsidR="00D96F7C">
        <w:rPr>
          <w:rFonts w:ascii="Times New Roman" w:hAnsi="Times New Roman" w:cs="Times New Roman"/>
          <w:sz w:val="24"/>
        </w:rPr>
        <w:t>compassionate and calm due to their inviting nature for a warm conversation like the one I had with Ana. Americans have a lot to learn from such cultures, especially respect for elders and high society like teachers. Talking is meant to be a learning process from what I have borrowed from Native American cultures. With respectful ways of speaking, American society would be a better place like the Native American culture.</w:t>
      </w:r>
    </w:p>
    <w:p w:rsidR="006726E1" w:rsidRDefault="006726E1">
      <w:pPr>
        <w:rPr>
          <w:rFonts w:ascii="Times New Roman" w:hAnsi="Times New Roman" w:cs="Times New Roman"/>
          <w:sz w:val="24"/>
        </w:rPr>
      </w:pPr>
    </w:p>
    <w:p w:rsidR="006726E1" w:rsidRDefault="006726E1">
      <w:pPr>
        <w:rPr>
          <w:rFonts w:ascii="Times New Roman" w:hAnsi="Times New Roman" w:cs="Times New Roman"/>
          <w:sz w:val="24"/>
        </w:rPr>
      </w:pPr>
    </w:p>
    <w:p w:rsidR="00743305" w:rsidRDefault="00743305">
      <w:pPr>
        <w:rPr>
          <w:rFonts w:ascii="Times New Roman" w:hAnsi="Times New Roman" w:cs="Times New Roman"/>
          <w:sz w:val="24"/>
        </w:rPr>
      </w:pPr>
    </w:p>
    <w:p w:rsidR="002D7028" w:rsidRDefault="002B0FF2">
      <w:pPr>
        <w:rPr>
          <w:rFonts w:ascii="Times New Roman" w:hAnsi="Times New Roman" w:cs="Times New Roman"/>
          <w:sz w:val="24"/>
        </w:rPr>
      </w:pPr>
      <w:r>
        <w:rPr>
          <w:rFonts w:ascii="Times New Roman" w:hAnsi="Times New Roman" w:cs="Times New Roman"/>
          <w:sz w:val="24"/>
        </w:rPr>
        <w:t xml:space="preserve"> </w:t>
      </w:r>
    </w:p>
    <w:p w:rsidR="002D7028" w:rsidRDefault="002D7028">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Default="00401172">
      <w:pPr>
        <w:rPr>
          <w:rFonts w:ascii="Times New Roman" w:hAnsi="Times New Roman" w:cs="Times New Roman"/>
          <w:sz w:val="24"/>
        </w:rPr>
      </w:pPr>
    </w:p>
    <w:p w:rsidR="00401172" w:rsidRPr="00401172" w:rsidRDefault="00401172" w:rsidP="00A21C67">
      <w:pPr>
        <w:tabs>
          <w:tab w:val="left" w:pos="2115"/>
          <w:tab w:val="center" w:pos="4680"/>
        </w:tabs>
        <w:jc w:val="center"/>
        <w:rPr>
          <w:rFonts w:ascii="Times New Roman" w:hAnsi="Times New Roman" w:cs="Times New Roman"/>
          <w:b/>
          <w:sz w:val="24"/>
        </w:rPr>
      </w:pPr>
      <w:r w:rsidRPr="00401172">
        <w:rPr>
          <w:rFonts w:ascii="Times New Roman" w:hAnsi="Times New Roman" w:cs="Times New Roman"/>
          <w:b/>
          <w:sz w:val="24"/>
        </w:rPr>
        <w:t>References</w:t>
      </w:r>
    </w:p>
    <w:p w:rsidR="00A21C67" w:rsidRDefault="00A21C67" w:rsidP="00A21C67">
      <w:pPr>
        <w:spacing w:after="0"/>
        <w:ind w:left="720" w:hanging="720"/>
        <w:rPr>
          <w:rFonts w:ascii="Times New Roman" w:hAnsi="Times New Roman" w:cs="Times New Roman"/>
          <w:sz w:val="24"/>
        </w:rPr>
      </w:pPr>
      <w:proofErr w:type="spellStart"/>
      <w:proofErr w:type="gramStart"/>
      <w:r w:rsidRPr="00401172">
        <w:rPr>
          <w:rFonts w:ascii="Times New Roman" w:hAnsi="Times New Roman" w:cs="Times New Roman"/>
          <w:sz w:val="24"/>
        </w:rPr>
        <w:lastRenderedPageBreak/>
        <w:t>Boromisza-Habashi</w:t>
      </w:r>
      <w:proofErr w:type="spellEnd"/>
      <w:r w:rsidRPr="00401172">
        <w:rPr>
          <w:rFonts w:ascii="Times New Roman" w:hAnsi="Times New Roman" w:cs="Times New Roman"/>
          <w:sz w:val="24"/>
        </w:rPr>
        <w:t xml:space="preserve">, D., &amp; </w:t>
      </w:r>
      <w:proofErr w:type="spellStart"/>
      <w:r w:rsidRPr="00401172">
        <w:rPr>
          <w:rFonts w:ascii="Times New Roman" w:hAnsi="Times New Roman" w:cs="Times New Roman"/>
          <w:sz w:val="24"/>
        </w:rPr>
        <w:t>Reinig</w:t>
      </w:r>
      <w:proofErr w:type="spellEnd"/>
      <w:r w:rsidRPr="00401172">
        <w:rPr>
          <w:rFonts w:ascii="Times New Roman" w:hAnsi="Times New Roman" w:cs="Times New Roman"/>
          <w:sz w:val="24"/>
        </w:rPr>
        <w:t>, L. (2018).</w:t>
      </w:r>
      <w:proofErr w:type="gramEnd"/>
      <w:r w:rsidRPr="00401172">
        <w:rPr>
          <w:rFonts w:ascii="Times New Roman" w:hAnsi="Times New Roman" w:cs="Times New Roman"/>
          <w:sz w:val="24"/>
        </w:rPr>
        <w:t xml:space="preserve"> Speech genres and cultural value in the Anglo-American public speaking course as a site of language socialization. Journal of International and Intercultural Communication, 11(2), 117-135.</w:t>
      </w:r>
    </w:p>
    <w:p w:rsidR="00A21C67" w:rsidRDefault="00A21C67" w:rsidP="00A21C67">
      <w:pPr>
        <w:spacing w:after="0"/>
        <w:ind w:left="720" w:hanging="720"/>
        <w:rPr>
          <w:rFonts w:ascii="Times New Roman" w:hAnsi="Times New Roman" w:cs="Times New Roman"/>
          <w:sz w:val="24"/>
        </w:rPr>
      </w:pPr>
      <w:proofErr w:type="spellStart"/>
      <w:r w:rsidRPr="00401172">
        <w:rPr>
          <w:rFonts w:ascii="Times New Roman" w:hAnsi="Times New Roman" w:cs="Times New Roman"/>
          <w:sz w:val="24"/>
        </w:rPr>
        <w:t>Mbato</w:t>
      </w:r>
      <w:proofErr w:type="spellEnd"/>
      <w:r w:rsidRPr="00401172">
        <w:rPr>
          <w:rFonts w:ascii="Times New Roman" w:hAnsi="Times New Roman" w:cs="Times New Roman"/>
          <w:sz w:val="24"/>
        </w:rPr>
        <w:t xml:space="preserve">, C. L. (2020). </w:t>
      </w:r>
      <w:proofErr w:type="gramStart"/>
      <w:r w:rsidRPr="00401172">
        <w:rPr>
          <w:rFonts w:ascii="Times New Roman" w:hAnsi="Times New Roman" w:cs="Times New Roman"/>
          <w:sz w:val="24"/>
        </w:rPr>
        <w:t>Confronting Cultural Barriers in Public Speaking through Multiple Learning Strategies: A Case of Indonesian EFL Learners.</w:t>
      </w:r>
      <w:proofErr w:type="gramEnd"/>
      <w:r w:rsidRPr="00401172">
        <w:rPr>
          <w:rFonts w:ascii="Times New Roman" w:hAnsi="Times New Roman" w:cs="Times New Roman"/>
          <w:sz w:val="24"/>
        </w:rPr>
        <w:t xml:space="preserve"> </w:t>
      </w:r>
      <w:proofErr w:type="spellStart"/>
      <w:proofErr w:type="gramStart"/>
      <w:r w:rsidRPr="00401172">
        <w:rPr>
          <w:rFonts w:ascii="Times New Roman" w:hAnsi="Times New Roman" w:cs="Times New Roman"/>
          <w:sz w:val="24"/>
        </w:rPr>
        <w:t>Humaniora</w:t>
      </w:r>
      <w:proofErr w:type="spellEnd"/>
      <w:r w:rsidRPr="00401172">
        <w:rPr>
          <w:rFonts w:ascii="Times New Roman" w:hAnsi="Times New Roman" w:cs="Times New Roman"/>
          <w:sz w:val="24"/>
        </w:rPr>
        <w:t>, 32(1), 51.</w:t>
      </w:r>
      <w:proofErr w:type="gramEnd"/>
    </w:p>
    <w:p w:rsidR="00A21C67" w:rsidRDefault="00A21C67" w:rsidP="00A21C67">
      <w:pPr>
        <w:spacing w:after="0"/>
        <w:ind w:left="720" w:hanging="720"/>
        <w:rPr>
          <w:rFonts w:ascii="Times New Roman" w:hAnsi="Times New Roman" w:cs="Times New Roman"/>
          <w:sz w:val="24"/>
        </w:rPr>
      </w:pPr>
      <w:proofErr w:type="gramStart"/>
      <w:r w:rsidRPr="00401172">
        <w:rPr>
          <w:rFonts w:ascii="Times New Roman" w:hAnsi="Times New Roman" w:cs="Times New Roman"/>
          <w:sz w:val="24"/>
        </w:rPr>
        <w:t>Miller, C., &amp; Poston, M. (2020).</w:t>
      </w:r>
      <w:proofErr w:type="gramEnd"/>
      <w:r w:rsidRPr="00401172">
        <w:rPr>
          <w:rFonts w:ascii="Times New Roman" w:hAnsi="Times New Roman" w:cs="Times New Roman"/>
          <w:sz w:val="24"/>
        </w:rPr>
        <w:t xml:space="preserve"> Appendix A: Cultural Diversity in Public Speaking. </w:t>
      </w:r>
      <w:proofErr w:type="gramStart"/>
      <w:r w:rsidRPr="00401172">
        <w:rPr>
          <w:rFonts w:ascii="Times New Roman" w:hAnsi="Times New Roman" w:cs="Times New Roman"/>
          <w:sz w:val="24"/>
        </w:rPr>
        <w:t>Exploring Communication in the Real World.</w:t>
      </w:r>
      <w:proofErr w:type="gramEnd"/>
    </w:p>
    <w:p w:rsidR="00A21C67" w:rsidRDefault="00A21C67" w:rsidP="00A21C67">
      <w:pPr>
        <w:spacing w:after="0"/>
        <w:ind w:left="720" w:hanging="720"/>
        <w:rPr>
          <w:rFonts w:ascii="Times New Roman" w:hAnsi="Times New Roman" w:cs="Times New Roman"/>
          <w:sz w:val="24"/>
        </w:rPr>
      </w:pPr>
      <w:proofErr w:type="spellStart"/>
      <w:proofErr w:type="gramStart"/>
      <w:r w:rsidRPr="00401172">
        <w:rPr>
          <w:rFonts w:ascii="Times New Roman" w:hAnsi="Times New Roman" w:cs="Times New Roman"/>
          <w:sz w:val="24"/>
        </w:rPr>
        <w:t>Rossette</w:t>
      </w:r>
      <w:proofErr w:type="spellEnd"/>
      <w:r w:rsidRPr="00401172">
        <w:rPr>
          <w:rFonts w:ascii="Times New Roman" w:hAnsi="Times New Roman" w:cs="Times New Roman"/>
          <w:sz w:val="24"/>
        </w:rPr>
        <w:t>-Crake, F. (2019).</w:t>
      </w:r>
      <w:proofErr w:type="gramEnd"/>
      <w:r w:rsidRPr="00401172">
        <w:rPr>
          <w:rFonts w:ascii="Times New Roman" w:hAnsi="Times New Roman" w:cs="Times New Roman"/>
          <w:sz w:val="24"/>
        </w:rPr>
        <w:t xml:space="preserve"> </w:t>
      </w:r>
      <w:proofErr w:type="gramStart"/>
      <w:r w:rsidRPr="00401172">
        <w:rPr>
          <w:rFonts w:ascii="Times New Roman" w:hAnsi="Times New Roman" w:cs="Times New Roman"/>
          <w:sz w:val="24"/>
        </w:rPr>
        <w:t>Public Speaking and the New Oratory.</w:t>
      </w:r>
      <w:proofErr w:type="gramEnd"/>
      <w:r w:rsidRPr="00401172">
        <w:rPr>
          <w:rFonts w:ascii="Times New Roman" w:hAnsi="Times New Roman" w:cs="Times New Roman"/>
          <w:sz w:val="24"/>
        </w:rPr>
        <w:t xml:space="preserve"> </w:t>
      </w:r>
      <w:proofErr w:type="gramStart"/>
      <w:r w:rsidRPr="00401172">
        <w:rPr>
          <w:rFonts w:ascii="Times New Roman" w:hAnsi="Times New Roman" w:cs="Times New Roman"/>
          <w:sz w:val="24"/>
        </w:rPr>
        <w:t>Springer International Publishing.</w:t>
      </w:r>
      <w:proofErr w:type="gramEnd"/>
    </w:p>
    <w:sectPr w:rsidR="00A21C67"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223" w:rsidRDefault="009D1223">
      <w:pPr>
        <w:spacing w:after="0" w:line="240" w:lineRule="auto"/>
      </w:pPr>
      <w:r>
        <w:separator/>
      </w:r>
    </w:p>
  </w:endnote>
  <w:endnote w:type="continuationSeparator" w:id="0">
    <w:p w:rsidR="009D1223" w:rsidRDefault="009D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00" w:rsidRDefault="00B471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00" w:rsidRDefault="00B471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00" w:rsidRDefault="00B471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223" w:rsidRDefault="009D1223">
      <w:pPr>
        <w:spacing w:after="0" w:line="240" w:lineRule="auto"/>
      </w:pPr>
      <w:r>
        <w:separator/>
      </w:r>
    </w:p>
  </w:footnote>
  <w:footnote w:type="continuationSeparator" w:id="0">
    <w:p w:rsidR="009D1223" w:rsidRDefault="009D1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100" w:rsidRDefault="00B471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0806E3" w:rsidRDefault="002B0FF2">
        <w:pPr>
          <w:pStyle w:val="Header"/>
          <w:jc w:val="right"/>
        </w:pPr>
        <w:r>
          <w:fldChar w:fldCharType="begin"/>
        </w:r>
        <w:r>
          <w:instrText xml:space="preserve"> PAGE   \* MERGEFORMAT </w:instrText>
        </w:r>
        <w:r>
          <w:fldChar w:fldCharType="separate"/>
        </w:r>
        <w:r w:rsidR="00A21C67">
          <w:rPr>
            <w:noProof/>
          </w:rPr>
          <w:t>2</w:t>
        </w:r>
        <w:r>
          <w:rPr>
            <w:noProof/>
          </w:rPr>
          <w:fldChar w:fldCharType="end"/>
        </w:r>
      </w:p>
    </w:sdtContent>
  </w:sdt>
  <w:p w:rsidR="000806E3" w:rsidRDefault="000806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0806E3" w:rsidRDefault="002B0FF2">
        <w:pPr>
          <w:pStyle w:val="Header"/>
          <w:jc w:val="right"/>
        </w:pPr>
        <w:r>
          <w:fldChar w:fldCharType="begin"/>
        </w:r>
        <w:r>
          <w:instrText xml:space="preserve"> PAGE   \* MERGEFORMAT </w:instrText>
        </w:r>
        <w:r>
          <w:fldChar w:fldCharType="separate"/>
        </w:r>
        <w:r w:rsidR="00A21C67">
          <w:rPr>
            <w:noProof/>
          </w:rPr>
          <w:t>1</w:t>
        </w:r>
        <w:r>
          <w:rPr>
            <w:noProof/>
          </w:rPr>
          <w:fldChar w:fldCharType="end"/>
        </w:r>
      </w:p>
    </w:sdtContent>
  </w:sdt>
  <w:p w:rsidR="000806E3" w:rsidRDefault="000806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806E3"/>
    <w:rsid w:val="000E50AD"/>
    <w:rsid w:val="001615A4"/>
    <w:rsid w:val="00196E21"/>
    <w:rsid w:val="001C09DB"/>
    <w:rsid w:val="0027184F"/>
    <w:rsid w:val="002B0FF2"/>
    <w:rsid w:val="002D7028"/>
    <w:rsid w:val="0030179F"/>
    <w:rsid w:val="003409E3"/>
    <w:rsid w:val="003C177C"/>
    <w:rsid w:val="00401172"/>
    <w:rsid w:val="0057417E"/>
    <w:rsid w:val="005B674E"/>
    <w:rsid w:val="005F75B2"/>
    <w:rsid w:val="006726E1"/>
    <w:rsid w:val="00695B20"/>
    <w:rsid w:val="00743305"/>
    <w:rsid w:val="0075064F"/>
    <w:rsid w:val="007B7D9D"/>
    <w:rsid w:val="007D64B3"/>
    <w:rsid w:val="00864108"/>
    <w:rsid w:val="00946599"/>
    <w:rsid w:val="009D1223"/>
    <w:rsid w:val="009D600C"/>
    <w:rsid w:val="00A11323"/>
    <w:rsid w:val="00A21C67"/>
    <w:rsid w:val="00A27F97"/>
    <w:rsid w:val="00AB5E81"/>
    <w:rsid w:val="00B47100"/>
    <w:rsid w:val="00C94C5A"/>
    <w:rsid w:val="00CA514C"/>
    <w:rsid w:val="00CE747B"/>
    <w:rsid w:val="00D04598"/>
    <w:rsid w:val="00D96F7C"/>
    <w:rsid w:val="00DC6CC1"/>
    <w:rsid w:val="00DD7281"/>
    <w:rsid w:val="00DE3268"/>
    <w:rsid w:val="00E04CA4"/>
    <w:rsid w:val="00E55273"/>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2020-12-10T11:00:00Z</dcterms:created>
  <dcterms:modified xsi:type="dcterms:W3CDTF">2020-12-10T12:13:00Z</dcterms:modified>
</cp:coreProperties>
</file>